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中国电信重庆公司2017校园招聘已启动，报名时间：2016年9月18日起至9月30日，笔试时间：2016年10月上旬。面试时间：重庆地区院校预计在10月中旬。职位详情如下：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最热职位：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技术支撑1（重庆主城）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专业要求：软件开发、计算机类相关专业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1、无线网络及相关系统的网络安全综合管理、网络安全评估评测并协调落实改进、网络预案与演练；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2、业务应用及技术支撑。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具备较强的责任心和敬业精神，原则性强，无违法犯罪记录或不良信用记录，能熟练操作计算机，具备一定的编程能力，特别优秀的本科生可破格录取。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技术支撑2（重庆主城）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专业要求：通信工程类相关专业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1、网络设备线路维护规程制定；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2、设备测试验证和软件升级方案实施；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3、重大障碍处理与分析；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4、项目方案制定和技术发展方向研究。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具备较强网络通讯专业技能，责任心及原则性强，热爱电信企业，无违法犯罪记录或不良信用记录，具备计算机4级以上专业水平，特别优秀的本科生可破格录取。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产品运营2（重庆主城）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专业要求：通信类、计算机类相关专业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1、负责互联网+行业应用产品解决方案的落地支撑；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2、负责互联网+行业应用的推广、宣传和培训；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3、负责互联网+行业应用产品售前、售中、售后的一体化支撑。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具有较强的责任心和敬业精神，熟悉互联网产品，对产品的开发、测试、运营有一定了解，有互联网+行业工作经验者优先，特别优秀的本科生可破格录取。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产品运营1（重庆主城）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专业要求：市场营销类或通信类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负责相关产品的管理、推广、业务支持、落地支撑、运营分析等。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1、热爱互联网、对新生事物及事件充满兴趣，有较强的营销意识，</w:t>
      </w:r>
      <w:proofErr w:type="gramStart"/>
      <w:r>
        <w:rPr>
          <w:rFonts w:hint="eastAsia"/>
          <w:color w:val="333333"/>
          <w:sz w:val="21"/>
          <w:szCs w:val="21"/>
        </w:rPr>
        <w:t>熟悉微博微信</w:t>
      </w:r>
      <w:proofErr w:type="gramEnd"/>
      <w:r>
        <w:rPr>
          <w:rFonts w:hint="eastAsia"/>
          <w:color w:val="333333"/>
          <w:sz w:val="21"/>
          <w:szCs w:val="21"/>
        </w:rPr>
        <w:t>数据分析工具；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2、具备传媒如新闻采编、广播及互联网电视、新媒体等基本知识，具有一定的文字功底和信息整编能力，熟悉移动新媒体业务运营管理相关知识；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3、具有团队协作意识，优秀的沟通、协作、执行及项目管理能力，有市场营销策划经验者优先，特别优秀的本科生可破格录取。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销售和服务管理（重庆主城）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专业要求：市场营销等专业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岗位职责：负责渠道管理、运营、支撑、协调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具备较强的责任心和敬业精神，能熟练操作计算机、办公软件，优秀本科生可破格录取。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维护与服务支撑管理（重庆主城）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专业要求：通信工程相关专业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负责所辖区域网络新建、改造、优化项目管理，以及节能减排管理与实施工作。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具备较强的责任心和敬业精神，原则性强，持有专业证书可优先考虑，特别优秀的本科生可破格录取。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人力资源（重庆主城）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专业要求：人力资源、心理学、行政管理等专业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1、招聘配置与用工管理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2、绩效与薪酬福利管理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3、教育培训管理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4、人力资源信息管理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5、人事档案管理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6、离退休人员管理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具备较强的责任心和敬业精神，原则性强，沟通能力强，无违法犯罪记录或不良信用记录。持有人力资源管理师证书优先考虑，特别优秀的本科生可破格录取。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综合行政（重庆主城）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专业要求：法律类专业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岗位职责：法律事务及综合行政工作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具备较强法律专业水平，责任心及原则性强，热爱电信企业，无违法犯罪记录或不良信用记录，能熟练操作计算机、办公软件等，具有一定文稿撰写水平，特别优秀的本科生可破格录取。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营销策划与拓展（重庆主城）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专业要求：市场营销类专业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负责相关产品、业务的营销策划、推广、分析、支撑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1、具备较强的责任心和敬业精神，原则性强，面对压力具备分析和解决问题的能力；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2、具备电视传媒如新闻采编、广播及互联网电视、新媒体等基本知识，具有一定的文字功底和信息整编能力，熟悉移动新媒体业务运营管理相关知识；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3、具有团队协作意识，优秀的沟通、协作、执行及项目管理能力，有市场营销策划经验者优先；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现场维护（重庆主城）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专业要求：计算机、通信、云计算、大数据等专业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1、负责IDC机房7*24小时综合值守、巡检和一般告警处理，负责7*24小时客户故障受理、处理和回单工作；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2、负责IDC</w:t>
      </w:r>
      <w:proofErr w:type="gramStart"/>
      <w:r>
        <w:rPr>
          <w:rFonts w:hint="eastAsia"/>
          <w:color w:val="333333"/>
          <w:sz w:val="21"/>
          <w:szCs w:val="21"/>
        </w:rPr>
        <w:t>业务工</w:t>
      </w:r>
      <w:proofErr w:type="gramEnd"/>
      <w:r>
        <w:rPr>
          <w:rFonts w:hint="eastAsia"/>
          <w:color w:val="333333"/>
          <w:sz w:val="21"/>
          <w:szCs w:val="21"/>
        </w:rPr>
        <w:t>单管控、机房出入管理、客户规范维护的执行；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3、负责IDC网络设备和IDC机房的日常维护，负责常见性的网络故障处理；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4、负责云平台的硬件维护和常见故障处理、运营维护等工作；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5、负责IDC有害信息的及时处理和反馈；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6、负责汇聚层和接入</w:t>
      </w:r>
      <w:proofErr w:type="gramStart"/>
      <w:r>
        <w:rPr>
          <w:rFonts w:hint="eastAsia"/>
          <w:color w:val="333333"/>
          <w:sz w:val="21"/>
          <w:szCs w:val="21"/>
        </w:rPr>
        <w:t>层网络</w:t>
      </w:r>
      <w:proofErr w:type="gramEnd"/>
      <w:r>
        <w:rPr>
          <w:rFonts w:hint="eastAsia"/>
          <w:color w:val="333333"/>
          <w:sz w:val="21"/>
          <w:szCs w:val="21"/>
        </w:rPr>
        <w:t>设备维护作业计划的实施；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7、负责工程现场随工、标示标记粘贴更新、相关资源录入工作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具备较强的责任心和敬业精神，原则性强，无违法犯罪记录或不良信用记录，能熟练操作计算机、办公软件，持有IT/IP相关专业认证可优先考虑，特别优秀的本科生可破格录取。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无线网优（重庆主城）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专业要求：软件工程、自动化相关专业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负责无线网日常及系统分析优化、无线网大数据分析(含大数据整理、建模和挖掘等）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具备较强的责任心和敬业精神，乐于挑战与创新。熟练掌握数据库操作，具备编程（Java、</w:t>
      </w:r>
      <w:proofErr w:type="spellStart"/>
      <w:r>
        <w:rPr>
          <w:rFonts w:hint="eastAsia"/>
          <w:color w:val="333333"/>
          <w:sz w:val="21"/>
          <w:szCs w:val="21"/>
        </w:rPr>
        <w:t>c++</w:t>
      </w:r>
      <w:proofErr w:type="spellEnd"/>
      <w:r>
        <w:rPr>
          <w:rFonts w:hint="eastAsia"/>
          <w:color w:val="333333"/>
          <w:sz w:val="21"/>
          <w:szCs w:val="21"/>
        </w:rPr>
        <w:t>、C等）能力，特别优秀的本科生可破格录取。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3、特别优秀的本科生可破格录取。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IT开发与实施（重庆主城）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学历要求：研究生及以上学历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专业要求：计算机及相关专业、统计学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负责需求分析及管理、软件开发工作。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具有一定的编程能力，熟悉软件工程流程，具备较强的责任心和敬业精神 ，特别优秀的本科生可破格录取。</w:t>
      </w:r>
    </w:p>
    <w:p w:rsidR="00BD352E" w:rsidRDefault="00BD352E">
      <w:pPr>
        <w:rPr>
          <w:rFonts w:hint="eastAsia"/>
        </w:rPr>
      </w:pP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重庆呼叫运营中心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财务（万州）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工作地点：万州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销售和服务管理（万州）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工作地点：万州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学历要求：全日制本科及以上学历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专业要求：市场营销等专业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岗位职责：负责电信语音业务与渠道支撑协调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具备较强的责任心和敬业精神，能熟练操作计算机、办公软件。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万州分公司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现场维护（万州）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工作地点：万州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专业要求：电源、动力等专业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岗位职责：负责机房电源维护及能耗管理，动力监测与维护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具备较强的责任心和敬业精神，原则性强，无违法犯罪记录或不良信用记录，能熟练操作计算机。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技术支撑（万州）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学历要求：全日制本科及以上学历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专业要求：通信工程类相关专业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1、网络设备线路维护规程制定；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2、设备测试验证和软件升级方案实施；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3、重大障碍处理与分析；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4、项目方案制定和技术发展方向研究。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具备较强网络通讯专业技能，责任心及原则性强，热爱电信企业，无违法犯罪记录或不良信用记录，具备计算机4级以上专业水平。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涪陵分公司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服务与支撑（涪陵）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工作地点：涪陵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专业要求：计算机类、通信类专业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1、负责重要客户的客户端网络的维护服务；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2、负责相应资源数据维护。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熟悉计算机的应用，具有较强的责任心，能熟练操作数据库等，具有一定的分析判断能力，肯吃苦，善学习，性格沉稳的男性。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市场分析与预算（涪陵）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工作地点：涪陵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综合行政（涪陵）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工作地点：涪陵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专业要求：文秘、</w:t>
      </w:r>
      <w:proofErr w:type="gramStart"/>
      <w:r>
        <w:rPr>
          <w:rFonts w:hint="eastAsia"/>
          <w:color w:val="333333"/>
          <w:sz w:val="21"/>
          <w:szCs w:val="21"/>
        </w:rPr>
        <w:t>汉语言类专业</w:t>
      </w:r>
      <w:proofErr w:type="gramEnd"/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负责文字材料及文件撰写、会议记录和纪要编写等工作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具备较强的责任心和敬业精神，原则性强，无违法犯罪记录或不良信用记录，能熟练操作计算机和办公软件，写作能力强，有较强的沟通能力。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黔江分公司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技术支撑（黔江）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专业要求：通信工程类相关专业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1、网络设备线路维护规程制定；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2、设备测试验证和软件升级方案实施；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3、重大障碍处理与分析；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4、项目方案制定和技术发展方向研究。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具备较强网络通讯专业技能，责任心及原则性强，热爱电信企业，无违法犯罪记录或不良信用记录，具备计算机4级以上专业水平。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proofErr w:type="gramStart"/>
      <w:r>
        <w:rPr>
          <w:rStyle w:val="a4"/>
          <w:rFonts w:hint="eastAsia"/>
          <w:color w:val="FF0000"/>
          <w:sz w:val="21"/>
          <w:szCs w:val="21"/>
        </w:rPr>
        <w:t>巴南分公司</w:t>
      </w:r>
      <w:proofErr w:type="gramEnd"/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市场分析与预算（巴南）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工作地点：巴南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工程管理（巴南）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工作地点：巴南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专业要求：通信线路工程或通信工程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负责分公司线路工程项目的建设管理及投资决算审核。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具备较强的责任心和敬业精神，原则性强；通信工程专业的理论基础扎实；能熟练操作计算机、办公软件。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江津分公司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财务（江津）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渝北分公司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现场维护（渝北）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工作地点：渝北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专业要求：计算机、通信、云计算、大数据等专业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从事接入网络设备、数据网络设备、传输网络设备等通信网络维护。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具备较强的责任心和敬业精神，原则性强，无违法犯罪记录或不良信用记录，能熟练操作计算机、办公软件。具有通信专业知识，持有通信技能认证证书的可优先考虑。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永川分公司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IT运维与支撑（永川）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工作地点：永川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学历要求：全日制本科及以上学历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专业要求：计算机类专业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负责IT数据管理、需求管理、账号管理、工单监控、异常处理、账务处理等；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</w:t>
      </w:r>
      <w:proofErr w:type="gramStart"/>
      <w:r>
        <w:rPr>
          <w:rFonts w:hint="eastAsia"/>
          <w:color w:val="333333"/>
          <w:sz w:val="21"/>
          <w:szCs w:val="21"/>
        </w:rPr>
        <w:t>端到端跨系统</w:t>
      </w:r>
      <w:proofErr w:type="gramEnd"/>
      <w:r>
        <w:rPr>
          <w:rFonts w:hint="eastAsia"/>
          <w:color w:val="333333"/>
          <w:sz w:val="21"/>
          <w:szCs w:val="21"/>
        </w:rPr>
        <w:t>业务数据监控，套餐计费、结算数据检查，异常数据处理、数据波动监控，高额防欺诈监控等。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熟悉计算机的应用，具有较强的责任心，能熟练操作数据库等，具有一定的分析判断能力，肯吃苦，善学习，性格沉稳的男性。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合川分公司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财务（合川）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长寿分公司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lastRenderedPageBreak/>
        <w:t>直销渠道（重庆长寿区）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工作地点：长寿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专业要求：市场营销类专业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负责业务发展、客户关系维系、客户资料维护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1、爱岗敬业，品行端正，诚信务实，有良好的团队精神；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2、具有较强沟通能力，较强的组织协调能力；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3、具有较强的开拓创新能力，较强的学习理解能力；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4、具有良好的心理素质，身体健康。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綦江分公司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人力资源（綦江）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工作地点：綦江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专业要求：人力资源、心理学、行政管理等专业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1、招聘配置与用工管理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2、绩效与薪酬福利管理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3、教育培训管理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4、人力资源信息管理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5、人事档案管理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6、离退休人员管理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具备较强的责任心和敬业精神，原则性强，沟通能力强，无违法犯罪记录或不良信用记录。持有人力资源管理师证书优先考虑。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璧山分公司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财务（壁山）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铜梁分公司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技术支撑（铜梁）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专业要求：通信工程类相关专业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1、网络设备线路维护规程制定；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2、设备测试验证和软件升级方案实施；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3、重大障碍处理与分析；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4、项目方案制定和技术发展方向研究。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具备较强网络通讯专业技能，责任心及原则性强，热爱电信企业，无违法犯罪记录或不良信用记录，具备计算机4级以上专业水平。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荣昌分公司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市场分析与预算（荣昌）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工作地点：荣昌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lastRenderedPageBreak/>
        <w:t>潼南分公司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市场分析与预算（潼南）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工作地点：潼南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南川分公司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人力资源（南川）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工作地点：南川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专业要求：人力资源、心理学、行政管理等专业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1、招聘配置与用工管理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2、绩效与薪酬福利管理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3、教育培训管理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4、人力资源信息管理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5、人事档案管理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6、离退休人员管理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具备较强的责任心和敬业精神，原则性强，沟通能力强，无违法犯罪记录或不良信用记录。持有人力资源管理师证书优先考虑。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丰都分公司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技术支撑（丰都）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专业要求：通信工程类相关专业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1、网络设备线路维护规程制定；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2、设备测试验证和软件升级方案实施；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3、重大障碍处理与分析；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4、项目方案制定和技术发展方向研究。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具备较强网络通讯专业技能，责任心及原则性强，热爱电信企业，无违法犯罪记录或不良信用记录，具备计算机4级以上专业水平。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无线网优（丰都）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工作地点：丰都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专业要求：软件工程、自动化、通信相关专业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负责无线网络规划、优化及无线设备维护、代维管理等工作。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具备较强的责任心和敬业精神，原则性强，无违法犯罪记录或不良信用记录，能熟练操作计算机、办公软件,具有无线网络优化、移动通信技术相关专业知识及能力。</w:t>
      </w:r>
    </w:p>
    <w:p w:rsidR="008A5834" w:rsidRDefault="008A5834">
      <w:pPr>
        <w:rPr>
          <w:rFonts w:hint="eastAsia"/>
        </w:rPr>
      </w:pP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垫江分公司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现场维护（垫江）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工作地点：垫江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学历要求：全日制本科及以上学历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专业要求：电源、动力等专业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岗位职责：负责机房电源维护及能耗管理，动力监测与维护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武隆分公司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IT运维与支撑（武隆）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工作地点：武隆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学历要求：全日制本科及以上学历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专业要求：计算机类专业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负责IT数据管理、需求管理、账号管理、工单监控、异常处理、账务处理等；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</w:t>
      </w:r>
      <w:proofErr w:type="gramStart"/>
      <w:r>
        <w:rPr>
          <w:rFonts w:hint="eastAsia"/>
          <w:color w:val="333333"/>
          <w:sz w:val="21"/>
          <w:szCs w:val="21"/>
        </w:rPr>
        <w:t>端到端跨系统</w:t>
      </w:r>
      <w:proofErr w:type="gramEnd"/>
      <w:r>
        <w:rPr>
          <w:rFonts w:hint="eastAsia"/>
          <w:color w:val="333333"/>
          <w:sz w:val="21"/>
          <w:szCs w:val="21"/>
        </w:rPr>
        <w:t>业务数据监控，套餐计费、结算数据检查，异常数据处理、数据波动监控，高额防欺诈监控等。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熟悉计算机的应用，具有较强的责任心，能熟练操作数据库等，具有一定的分析判断能力，肯吃苦，善学习，性格沉稳的男性。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石柱分公司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市场分析与预算（石柱）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工作地点：石柱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秀山分公司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财务（秀山）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lastRenderedPageBreak/>
        <w:t>酉阳分公司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技术支撑（酉阳）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专业要求：通信工程类相关专业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1、网络设备线路维护规程制定；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2、设备测试验证和软件升级方案实施；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3、重大障碍处理与分析；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4、项目方案制定和技术发展方向研究。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具备较强网络通讯专业技能，责任心及原则性强，热爱电信企业，无违法犯罪记录或不良信用记录，具备计算机4级以上专业水平。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彭水分公司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市场分析与预算（彭水）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工作地点：彭水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开州分公司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营销策划与拓展（开州）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工作地点：开州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专业要求：市场营销类专业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负责相关产品、业务的营销策划、推广、分析、支撑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1、具备较强的责任心和敬业精神，原则性强，面对压力具备分析和解决问题的能力；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2、具备电视传媒如新闻采编、广播及互联网电视、新媒体等基本知识，具有一定的文字功底和信息整编能力，熟悉移动新媒体业务运营管理相关知识。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3、具有团队协作意识，优秀的沟通、协作、执行及项目管理能力，有市场营销策划经验者优先。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梁平分公司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IT运维与支撑（梁平）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工作地点：梁平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学历要求：全日制本科及以上学历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专业要求：计算机类专业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负责IT数据管理、需求管理、账号管理、工单监控、异常处理、账务处理等；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</w:t>
      </w:r>
      <w:proofErr w:type="gramStart"/>
      <w:r>
        <w:rPr>
          <w:rFonts w:hint="eastAsia"/>
          <w:color w:val="333333"/>
          <w:sz w:val="21"/>
          <w:szCs w:val="21"/>
        </w:rPr>
        <w:t>端到端跨系统</w:t>
      </w:r>
      <w:proofErr w:type="gramEnd"/>
      <w:r>
        <w:rPr>
          <w:rFonts w:hint="eastAsia"/>
          <w:color w:val="333333"/>
          <w:sz w:val="21"/>
          <w:szCs w:val="21"/>
        </w:rPr>
        <w:t>业务数据监控，套餐计费、结算数据检查，异常数据处理、数据波动监控，高额防欺诈监控等。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熟悉计算机的应用，具有较强的责任心，能熟练操作数据库等，具有一定的分析判断能力，肯吃苦，善学习，性格沉稳的男性。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忠县分公司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现场维护（忠县）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工作地点：忠县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专业要求：计算机、通信、云计算、大数据等专业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从事接入网络设备、数据网络设备、传输网络设备等通信网络维护。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具备较强的责任心和敬业精神，原则性强，无违法犯罪记录或不良信用记录，能熟练操作计算机、办公软件。具有通信专业知识，持有通信技能认证证书的可优先考虑。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财务（忠县）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奉节分公司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市场分析与预算（奉节）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工作地点：奉节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无线网优（奉节）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工作地点：奉节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专业要求：软件工程、自动化、通信相关专业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负责无线网络规划、优化及无线设备维护、代维管理等工作。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具备较强的责任心和敬业精神，原则性强，无违法犯罪记录或不良信用记录，能熟练操作计算机、办公软件,具有无线网络优化、移动通信技术相关专业知识及能力。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财务（奉节）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云阳分公司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财务（云阳）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人力资源（云阳）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工作地点：云阳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专业要求：人力资源、心理学、行政管理等专业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1、招聘配置与用工管理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2、绩效与薪酬福利管理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3、教育培训管理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4、人力资源信息管理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5、人事档案管理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6、离退休人员管理 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具备较强的责任心和敬业精神，原则性强，沟通能力强，无违法犯罪记录或不良信用记录。持有人力资源管理师证书优先考虑。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巫山分公司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市场分析与预算（巫山）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工作地点：巫山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专业要求：统计学、应用数学、计算机等专业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1、市场经营数据的统计分析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2、市场经营分析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1、熟练掌握多种统计和挖掘方法，熟练使用SPSS、SAS等相关数据分析软件者优先；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2、较强的数据敏感度，逻辑分析能力和文档写作能力；</w:t>
      </w:r>
    </w:p>
    <w:p w:rsidR="008A5834" w:rsidRDefault="008A5834">
      <w:pPr>
        <w:rPr>
          <w:rFonts w:hint="eastAsia"/>
        </w:rPr>
      </w:pP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财务（巫山）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工作地点：重庆主城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专业要求：会计学或财务管理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1、日常会计核算；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2、财务、统计、管理会计数据分析；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3、预算、日常资金、现金流、成本费用、工程费用、财务往来的管理及关联交易。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具备一定的财务会计理论基础，较强的责任心和敬业精神，能熟练操作计算机、办公软件和财务软件，持有会计上岗证可优先考虑。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巫溪分公司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现场维护（巫溪）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工作地点：巫溪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专业要求：计算机、通信、云计算、大数据等专业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从事接入网络设备、数据网络设备、传输网络设备等通信网络维护。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具备较强的责任心和敬业精神，原则性强，无违法犯罪记录或不良信用记录，能熟练操作计算机、办公软件。具有通信专业知识，持有通信技能认证证书的可优先考虑。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城口分公司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无线网优（城口）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工作地点：城口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学历要求：本科及以上学历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专业要求：软件工程、自动化、通信相关专业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负责无线网络规划、优化及无线设备维护、代维管理等工作。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应聘资格要求：</w:t>
      </w:r>
    </w:p>
    <w:p w:rsidR="008A5834" w:rsidRDefault="008A5834" w:rsidP="008A5834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具备较强的责任心和敬业精神，原则性强，无违法犯罪记录或不良信用记录，能熟练操作计算机、办公软件,具有无线网络优化、移动通信技术相关专业知识及能力。</w:t>
      </w:r>
    </w:p>
    <w:p w:rsidR="008A5834" w:rsidRPr="008A5834" w:rsidRDefault="008A5834"/>
    <w:sectPr w:rsidR="008A5834" w:rsidRPr="008A5834" w:rsidSect="00BD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834"/>
    <w:rsid w:val="008A5834"/>
    <w:rsid w:val="00BD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5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1542</Words>
  <Characters>8792</Characters>
  <Application>Microsoft Office Word</Application>
  <DocSecurity>0</DocSecurity>
  <Lines>73</Lines>
  <Paragraphs>20</Paragraphs>
  <ScaleCrop>false</ScaleCrop>
  <Company>微软中国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2016-09-19T05:27:00Z</dcterms:created>
  <dcterms:modified xsi:type="dcterms:W3CDTF">2016-09-19T05:27:00Z</dcterms:modified>
</cp:coreProperties>
</file>